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4002B" w14:textId="77777777" w:rsidR="004F6B45" w:rsidRPr="009E26FF" w:rsidRDefault="004F6B45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188F77" w14:textId="77777777" w:rsidR="00172A9F" w:rsidRPr="009E26FF" w:rsidRDefault="00172A9F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554DFC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579D6A2D" w14:textId="3486A97C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Wydział Nauk o Polityce i Komunikacji Społecznej</w:t>
      </w:r>
    </w:p>
    <w:p w14:paraId="4CFF31F0" w14:textId="2D20D802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752BAC1C" w14:textId="600B9606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Analiza wyników ankiet studenckich</w:t>
      </w:r>
    </w:p>
    <w:p w14:paraId="2776ABE7" w14:textId="37874117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0EAD8EF8" w14:textId="5AD8F22F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Semestr zimowy 2024/2025</w:t>
      </w:r>
    </w:p>
    <w:p w14:paraId="33526F99" w14:textId="4FCFE551" w:rsidR="006E6C38" w:rsidRPr="0030314F" w:rsidRDefault="006E6C38" w:rsidP="009E26F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7C902090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403E284D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2A9471E9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Średnia ocen pracowników Wydziału to 4,54. </w:t>
      </w:r>
    </w:p>
    <w:p w14:paraId="6557ED11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Ocenie poddano 39 pracowników. </w:t>
      </w:r>
    </w:p>
    <w:p w14:paraId="080ACB49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Średnia była nieznacznie niższa niż w poprzednim semestrze – 4,69. </w:t>
      </w:r>
    </w:p>
    <w:p w14:paraId="302BBB24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Nastąpił znaczący odsetek ocenianych pracowników – 17% ocenionych ankiet.</w:t>
      </w:r>
    </w:p>
    <w:p w14:paraId="096D330A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Najwyżej oceniano adiunktów – 4,66 i starszych wykładowców 4,53. </w:t>
      </w:r>
    </w:p>
    <w:p w14:paraId="1BD3C57F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Jedynie trzy osoby otrzymały oceny poniżej 4,0. </w:t>
      </w:r>
    </w:p>
    <w:p w14:paraId="580FD59C" w14:textId="77777777" w:rsidR="009E26F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Pracownicy Wydziału oceniani są analogicznie do poprzedniego semestru i poprzedniego roku akademickiego. </w:t>
      </w:r>
    </w:p>
    <w:p w14:paraId="1BD63140" w14:textId="77777777" w:rsidR="009E26FF" w:rsidRDefault="009E26FF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B9CF2B5" w14:textId="7282B7E8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Należy zwiększyć liczbą zwrotów ankiet. </w:t>
      </w:r>
    </w:p>
    <w:p w14:paraId="3F17D056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0FA05121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14552952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221EE976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16EF0FF6" w14:textId="77777777" w:rsidR="006E6C38" w:rsidRPr="0030314F" w:rsidRDefault="006E6C38" w:rsidP="006E6C38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50526764" w14:textId="77777777" w:rsidR="006E6C38" w:rsidRPr="009E26FF" w:rsidRDefault="006E6C38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78F5BE" w14:textId="77777777" w:rsidR="001F3C3E" w:rsidRPr="009E26FF" w:rsidRDefault="001F3C3E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1F3C3E" w:rsidRPr="009E26FF" w:rsidSect="001479C0">
      <w:headerReference w:type="default" r:id="rId7"/>
      <w:footerReference w:type="default" r:id="rId8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72D0F" w14:textId="77777777" w:rsidR="006A3C47" w:rsidRDefault="006A3C47" w:rsidP="000829A8">
      <w:pPr>
        <w:spacing w:after="0" w:line="240" w:lineRule="auto"/>
      </w:pPr>
      <w:r>
        <w:separator/>
      </w:r>
    </w:p>
  </w:endnote>
  <w:endnote w:type="continuationSeparator" w:id="0">
    <w:p w14:paraId="00B8A2A8" w14:textId="77777777" w:rsidR="006A3C47" w:rsidRDefault="006A3C47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012052-3D95-47BC-B4C3-F3D31F1227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D84746AC-B000-4E98-ADC8-D9EF9ACDE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52A73" w14:textId="49F64E9C" w:rsidR="000829A8" w:rsidRDefault="000829A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329ADB" wp14:editId="59B0C2F8">
          <wp:simplePos x="0" y="0"/>
          <wp:positionH relativeFrom="margin">
            <wp:align>center</wp:align>
          </wp:positionH>
          <wp:positionV relativeFrom="paragraph">
            <wp:posOffset>22860</wp:posOffset>
          </wp:positionV>
          <wp:extent cx="6042620" cy="644964"/>
          <wp:effectExtent l="0" t="0" r="0" b="317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620" cy="644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2E11B" w14:textId="77777777" w:rsidR="006A3C47" w:rsidRDefault="006A3C47" w:rsidP="000829A8">
      <w:pPr>
        <w:spacing w:after="0" w:line="240" w:lineRule="auto"/>
      </w:pPr>
      <w:r>
        <w:separator/>
      </w:r>
    </w:p>
  </w:footnote>
  <w:footnote w:type="continuationSeparator" w:id="0">
    <w:p w14:paraId="1DFCBDB2" w14:textId="77777777" w:rsidR="006A3C47" w:rsidRDefault="006A3C47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AD4D" w14:textId="2743E303" w:rsidR="000829A8" w:rsidRDefault="000829A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68B8E9" wp14:editId="7E3D9FCE">
          <wp:simplePos x="0" y="0"/>
          <wp:positionH relativeFrom="column">
            <wp:posOffset>-136525</wp:posOffset>
          </wp:positionH>
          <wp:positionV relativeFrom="paragraph">
            <wp:posOffset>474980</wp:posOffset>
          </wp:positionV>
          <wp:extent cx="2149200" cy="432000"/>
          <wp:effectExtent l="0" t="0" r="381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66735"/>
    <w:multiLevelType w:val="multilevel"/>
    <w:tmpl w:val="72CA3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31608"/>
    <w:multiLevelType w:val="multilevel"/>
    <w:tmpl w:val="DC1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721839"/>
    <w:multiLevelType w:val="hybridMultilevel"/>
    <w:tmpl w:val="DD92D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02436"/>
    <w:multiLevelType w:val="multilevel"/>
    <w:tmpl w:val="E918C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444C8"/>
    <w:multiLevelType w:val="multilevel"/>
    <w:tmpl w:val="DCD0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C802BC"/>
    <w:multiLevelType w:val="multilevel"/>
    <w:tmpl w:val="40BCE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55A3C"/>
    <w:multiLevelType w:val="multilevel"/>
    <w:tmpl w:val="FFA8677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835D19"/>
    <w:multiLevelType w:val="multilevel"/>
    <w:tmpl w:val="8DE8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A20C51"/>
    <w:multiLevelType w:val="multilevel"/>
    <w:tmpl w:val="4860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314F8"/>
    <w:multiLevelType w:val="multilevel"/>
    <w:tmpl w:val="33E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251A4B"/>
    <w:multiLevelType w:val="multilevel"/>
    <w:tmpl w:val="CC80E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500436">
    <w:abstractNumId w:val="3"/>
  </w:num>
  <w:num w:numId="2" w16cid:durableId="1280646899">
    <w:abstractNumId w:val="0"/>
  </w:num>
  <w:num w:numId="3" w16cid:durableId="1462072844">
    <w:abstractNumId w:val="8"/>
  </w:num>
  <w:num w:numId="4" w16cid:durableId="1189488677">
    <w:abstractNumId w:val="4"/>
  </w:num>
  <w:num w:numId="5" w16cid:durableId="2144611846">
    <w:abstractNumId w:val="2"/>
  </w:num>
  <w:num w:numId="6" w16cid:durableId="1246456050">
    <w:abstractNumId w:val="12"/>
  </w:num>
  <w:num w:numId="7" w16cid:durableId="1014040221">
    <w:abstractNumId w:val="9"/>
  </w:num>
  <w:num w:numId="8" w16cid:durableId="1727216014">
    <w:abstractNumId w:val="10"/>
  </w:num>
  <w:num w:numId="9" w16cid:durableId="1986934005">
    <w:abstractNumId w:val="7"/>
  </w:num>
  <w:num w:numId="10" w16cid:durableId="2007586015">
    <w:abstractNumId w:val="11"/>
  </w:num>
  <w:num w:numId="11" w16cid:durableId="564068629">
    <w:abstractNumId w:val="5"/>
  </w:num>
  <w:num w:numId="12" w16cid:durableId="1201938445">
    <w:abstractNumId w:val="1"/>
  </w:num>
  <w:num w:numId="13" w16cid:durableId="5183977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A8"/>
    <w:rsid w:val="000727BE"/>
    <w:rsid w:val="000829A8"/>
    <w:rsid w:val="000A7BB4"/>
    <w:rsid w:val="001479C0"/>
    <w:rsid w:val="00172A9F"/>
    <w:rsid w:val="001A1DCF"/>
    <w:rsid w:val="001F3C3E"/>
    <w:rsid w:val="002A2186"/>
    <w:rsid w:val="002F17D3"/>
    <w:rsid w:val="00367DCF"/>
    <w:rsid w:val="0046297A"/>
    <w:rsid w:val="004C19A8"/>
    <w:rsid w:val="004F6B45"/>
    <w:rsid w:val="005171E2"/>
    <w:rsid w:val="005747AC"/>
    <w:rsid w:val="00583D25"/>
    <w:rsid w:val="005A0D6F"/>
    <w:rsid w:val="00696401"/>
    <w:rsid w:val="006A3C47"/>
    <w:rsid w:val="006E6C38"/>
    <w:rsid w:val="00737B96"/>
    <w:rsid w:val="007949DA"/>
    <w:rsid w:val="007E0548"/>
    <w:rsid w:val="007F255C"/>
    <w:rsid w:val="00832C6A"/>
    <w:rsid w:val="00923EFD"/>
    <w:rsid w:val="009E26FF"/>
    <w:rsid w:val="00A01BCC"/>
    <w:rsid w:val="00B013C2"/>
    <w:rsid w:val="00BA1A99"/>
    <w:rsid w:val="00F110DF"/>
    <w:rsid w:val="00F47AB9"/>
    <w:rsid w:val="00FC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CD52B"/>
  <w15:chartTrackingRefBased/>
  <w15:docId w15:val="{94C7BEF1-0A82-40E2-B9F0-A6D3DE8C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539</Characters>
  <Application>Microsoft Office Word</Application>
  <DocSecurity>0</DocSecurity>
  <Lines>10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Golomb</dc:creator>
  <cp:keywords/>
  <dc:description/>
  <cp:lastModifiedBy>Robert Geisler</cp:lastModifiedBy>
  <cp:revision>3</cp:revision>
  <dcterms:created xsi:type="dcterms:W3CDTF">2025-11-12T21:16:00Z</dcterms:created>
  <dcterms:modified xsi:type="dcterms:W3CDTF">2025-11-12T21:17:00Z</dcterms:modified>
</cp:coreProperties>
</file>